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26C" w:rsidRPr="00791302" w:rsidP="00791302">
      <w:pPr>
        <w:pStyle w:val="NoSpacing"/>
        <w:jc w:val="right"/>
      </w:pPr>
      <w:r w:rsidRPr="00791302">
        <w:t>Дело № 2-</w:t>
      </w:r>
      <w:r w:rsidR="00E06F54">
        <w:t>339</w:t>
      </w:r>
      <w:r w:rsidR="00791302">
        <w:t>-2106</w:t>
      </w:r>
      <w:r w:rsidRPr="00791302">
        <w:t>/202</w:t>
      </w:r>
      <w:r w:rsidR="00624C8F">
        <w:t>6</w:t>
      </w:r>
    </w:p>
    <w:p w:rsidR="007F026C" w:rsidRPr="00791302" w:rsidP="00791302">
      <w:pPr>
        <w:pStyle w:val="NoSpacing"/>
        <w:jc w:val="right"/>
      </w:pPr>
      <w:r w:rsidRPr="00E06F54">
        <w:t>86MS0046-01-2026-000527-81</w:t>
      </w:r>
    </w:p>
    <w:p w:rsidR="007F026C" w:rsidRPr="00791302" w:rsidP="00791302">
      <w:pPr>
        <w:pStyle w:val="NoSpacing"/>
        <w:jc w:val="both"/>
      </w:pPr>
      <w:r w:rsidRPr="00791302">
        <w:tab/>
      </w:r>
    </w:p>
    <w:p w:rsidR="007F026C" w:rsidRPr="00791302" w:rsidP="00791302">
      <w:pPr>
        <w:pStyle w:val="NoSpacing"/>
        <w:jc w:val="center"/>
      </w:pPr>
      <w:r w:rsidRPr="00791302">
        <w:t>РЕШЕНИЕ</w:t>
      </w:r>
    </w:p>
    <w:p w:rsidR="007F026C" w:rsidRPr="00791302" w:rsidP="00791302">
      <w:pPr>
        <w:pStyle w:val="NoSpacing"/>
        <w:jc w:val="center"/>
      </w:pPr>
      <w:r w:rsidRPr="00791302">
        <w:t>ИМЕНЕМ РОССИЙСКОЙ ФЕДЕРАЦИИ</w:t>
      </w:r>
    </w:p>
    <w:p w:rsidR="007F026C" w:rsidP="00791302">
      <w:pPr>
        <w:pStyle w:val="NoSpacing"/>
        <w:jc w:val="center"/>
      </w:pPr>
      <w:r w:rsidRPr="00791302">
        <w:t>(РЕЗОЛЮТИВНАЯ ЧАСТЬ)</w:t>
      </w:r>
    </w:p>
    <w:p w:rsidR="00791302" w:rsidRPr="00791302" w:rsidP="00791302">
      <w:pPr>
        <w:pStyle w:val="NoSpacing"/>
        <w:jc w:val="center"/>
      </w:pPr>
    </w:p>
    <w:p w:rsidR="007F026C" w:rsidRPr="00791302" w:rsidP="00791302">
      <w:pPr>
        <w:pStyle w:val="NoSpacing"/>
        <w:ind w:firstLine="567"/>
        <w:jc w:val="both"/>
      </w:pPr>
      <w:r w:rsidRPr="00791302">
        <w:t>г. Нижневартовск</w:t>
      </w:r>
      <w:r w:rsidR="00791302">
        <w:t xml:space="preserve">                                                                                       </w:t>
      </w:r>
      <w:r w:rsidR="00E06F54">
        <w:t xml:space="preserve">    </w:t>
      </w:r>
      <w:r w:rsidR="00791302">
        <w:t xml:space="preserve">        </w:t>
      </w:r>
      <w:r w:rsidR="00E06F54">
        <w:t>24 марта</w:t>
      </w:r>
      <w:r w:rsidR="00791302">
        <w:t xml:space="preserve"> 202</w:t>
      </w:r>
      <w:r w:rsidR="00624C8F">
        <w:t>6</w:t>
      </w:r>
      <w:r w:rsidR="00791302">
        <w:t xml:space="preserve"> года</w:t>
      </w:r>
    </w:p>
    <w:p w:rsidR="007F026C" w:rsidRPr="00791302" w:rsidP="00791302">
      <w:pPr>
        <w:pStyle w:val="NoSpacing"/>
        <w:ind w:firstLine="567"/>
        <w:jc w:val="both"/>
      </w:pPr>
    </w:p>
    <w:p w:rsidR="00791302" w:rsidP="00791302">
      <w:pPr>
        <w:pStyle w:val="NoSpacing"/>
        <w:ind w:firstLine="567"/>
        <w:jc w:val="both"/>
      </w:pPr>
      <w:r w:rsidRPr="00791302">
        <w:t xml:space="preserve">Мировой судья судебного участка № 6 Нижневартовского судебного района города окружного значения Нижневартовска Ханты </w:t>
      </w:r>
      <w:r>
        <w:t>-</w:t>
      </w:r>
      <w:r w:rsidRPr="00791302">
        <w:t xml:space="preserve"> Мансийского автономного округа </w:t>
      </w:r>
      <w:r>
        <w:t>-</w:t>
      </w:r>
      <w:r w:rsidRPr="00791302">
        <w:t xml:space="preserve"> Югры Аксенова Е.В., </w:t>
      </w:r>
    </w:p>
    <w:p w:rsidR="007F026C" w:rsidRPr="00791302" w:rsidP="00791302">
      <w:pPr>
        <w:pStyle w:val="NoSpacing"/>
        <w:ind w:firstLine="567"/>
        <w:jc w:val="both"/>
      </w:pPr>
      <w:r w:rsidRPr="00791302">
        <w:t>при секретаре Вечер А.А.,</w:t>
      </w:r>
    </w:p>
    <w:p w:rsidR="00E06F54" w:rsidP="00791302">
      <w:pPr>
        <w:pStyle w:val="NoSpacing"/>
        <w:ind w:firstLine="567"/>
        <w:jc w:val="both"/>
      </w:pPr>
      <w:r w:rsidRPr="00791302">
        <w:t xml:space="preserve">в отсутствие надлежащим образом уведомленных лиц: истца </w:t>
      </w:r>
      <w:r>
        <w:rPr>
          <w:color w:val="FF0000"/>
        </w:rPr>
        <w:t>Б</w:t>
      </w:r>
      <w:r>
        <w:rPr>
          <w:color w:val="FF0000"/>
        </w:rPr>
        <w:t>еляевой Р.И</w:t>
      </w:r>
      <w:r w:rsidRPr="00791302">
        <w:t xml:space="preserve">., </w:t>
      </w:r>
      <w:r w:rsidR="00791302">
        <w:t xml:space="preserve">ответчика </w:t>
      </w:r>
      <w:r>
        <w:rPr>
          <w:color w:val="FF0000"/>
        </w:rPr>
        <w:t>Сулейманова И.Ф</w:t>
      </w:r>
      <w:r w:rsidR="00791302">
        <w:t>.,</w:t>
      </w:r>
    </w:p>
    <w:p w:rsidR="007F026C" w:rsidRPr="00791302" w:rsidP="00791302">
      <w:pPr>
        <w:pStyle w:val="NoSpacing"/>
        <w:ind w:firstLine="567"/>
        <w:jc w:val="both"/>
      </w:pPr>
      <w:r w:rsidRPr="00791302">
        <w:t xml:space="preserve">рассмотрев в открытом судебном заседании гражданское дело по </w:t>
      </w:r>
      <w:r w:rsidR="00791302">
        <w:t>исковому заявлению</w:t>
      </w:r>
      <w:r w:rsidRPr="00791302">
        <w:t xml:space="preserve"> </w:t>
      </w:r>
      <w:r w:rsidR="00E06F54">
        <w:rPr>
          <w:color w:val="FF0000"/>
        </w:rPr>
        <w:t>Беляевой Русалины Исламовны к Сулейманову Ильнуру Флюровичу</w:t>
      </w:r>
      <w:r w:rsidRPr="00791302">
        <w:rPr>
          <w:color w:val="FF0000"/>
        </w:rPr>
        <w:t xml:space="preserve"> </w:t>
      </w:r>
      <w:r w:rsidRPr="00791302">
        <w:t xml:space="preserve">о </w:t>
      </w:r>
      <w:r w:rsidR="00791302">
        <w:t xml:space="preserve">взыскании </w:t>
      </w:r>
      <w:r w:rsidR="00E06F54">
        <w:t>денежных средств, полученных в результате неосновательного обогащения</w:t>
      </w:r>
      <w:r w:rsidRPr="00791302">
        <w:t xml:space="preserve">. </w:t>
      </w:r>
    </w:p>
    <w:p w:rsidR="007F026C" w:rsidP="00791302">
      <w:pPr>
        <w:pStyle w:val="NoSpacing"/>
        <w:ind w:firstLine="567"/>
        <w:jc w:val="both"/>
      </w:pPr>
      <w:r w:rsidRPr="00791302">
        <w:t>Руководствуясь ст. ст. 194-199 ГПК РФ, мировой судья</w:t>
      </w:r>
      <w:r w:rsidR="00791302">
        <w:t>,</w:t>
      </w:r>
    </w:p>
    <w:p w:rsidR="00624C8F" w:rsidRPr="00791302" w:rsidP="00791302">
      <w:pPr>
        <w:pStyle w:val="NoSpacing"/>
        <w:ind w:firstLine="567"/>
        <w:jc w:val="both"/>
      </w:pPr>
    </w:p>
    <w:p w:rsidR="007F026C" w:rsidRPr="00791302" w:rsidP="00791302">
      <w:pPr>
        <w:pStyle w:val="NoSpacing"/>
        <w:jc w:val="center"/>
      </w:pPr>
      <w:r w:rsidRPr="00791302">
        <w:t>РЕШИЛ:</w:t>
      </w:r>
    </w:p>
    <w:p w:rsidR="007F026C" w:rsidRPr="00791302" w:rsidP="00791302">
      <w:pPr>
        <w:pStyle w:val="NoSpacing"/>
        <w:jc w:val="both"/>
      </w:pPr>
    </w:p>
    <w:p w:rsidR="007F026C" w:rsidRPr="00791302" w:rsidP="00791302">
      <w:pPr>
        <w:pStyle w:val="NoSpacing"/>
        <w:ind w:firstLine="567"/>
        <w:jc w:val="both"/>
      </w:pPr>
      <w:r>
        <w:t>и</w:t>
      </w:r>
      <w:r w:rsidRPr="00791302">
        <w:t xml:space="preserve">сковые требования </w:t>
      </w:r>
      <w:r w:rsidR="00E06F54">
        <w:rPr>
          <w:color w:val="FF0000"/>
        </w:rPr>
        <w:t xml:space="preserve">Беляевой Русалины Исламовны к Сулейманову Ильнуру Флюровичу </w:t>
      </w:r>
      <w:r w:rsidR="00E06F54">
        <w:t xml:space="preserve">о взыскании денежных средств, полученных в результате неосновательного обогащения, </w:t>
      </w:r>
      <w:r w:rsidRPr="00791302">
        <w:t xml:space="preserve">удовлетворить </w:t>
      </w:r>
      <w:r>
        <w:t>в полно</w:t>
      </w:r>
      <w:r>
        <w:t>м объеме</w:t>
      </w:r>
      <w:r w:rsidRPr="00791302">
        <w:t>.</w:t>
      </w:r>
    </w:p>
    <w:p w:rsidR="00B240FD" w:rsidP="00B240FD">
      <w:pPr>
        <w:pStyle w:val="NoSpacing"/>
        <w:ind w:firstLine="567"/>
        <w:jc w:val="both"/>
      </w:pPr>
      <w:r w:rsidRPr="00791302">
        <w:t xml:space="preserve">Взыскать с </w:t>
      </w:r>
      <w:r w:rsidR="00E06F54">
        <w:rPr>
          <w:color w:val="FF0000"/>
        </w:rPr>
        <w:t>Сулейманова Ильнура Флюровича</w:t>
      </w:r>
      <w:r w:rsidRPr="00791302">
        <w:rPr>
          <w:color w:val="FF0000"/>
        </w:rPr>
        <w:t xml:space="preserve"> </w:t>
      </w:r>
      <w:r w:rsidRPr="00791302">
        <w:t>(</w:t>
      </w:r>
      <w:r w:rsidR="00E06F54">
        <w:t>ИНН</w:t>
      </w:r>
      <w:r w:rsidRPr="00791302">
        <w:t xml:space="preserve"> </w:t>
      </w:r>
      <w:r>
        <w:rPr>
          <w:color w:val="FF0000"/>
        </w:rPr>
        <w:t>*</w:t>
      </w:r>
      <w:r w:rsidRPr="00791302">
        <w:t xml:space="preserve">) в пользу </w:t>
      </w:r>
      <w:r w:rsidR="00E06F54">
        <w:rPr>
          <w:color w:val="FF0000"/>
        </w:rPr>
        <w:t xml:space="preserve">Беляевой </w:t>
      </w:r>
      <w:r w:rsidR="00E06F54">
        <w:rPr>
          <w:color w:val="FF0000"/>
        </w:rPr>
        <w:t>Русалины</w:t>
      </w:r>
      <w:r w:rsidR="00E06F54">
        <w:rPr>
          <w:color w:val="FF0000"/>
        </w:rPr>
        <w:t xml:space="preserve"> </w:t>
      </w:r>
      <w:r w:rsidR="00E06F54">
        <w:rPr>
          <w:color w:val="FF0000"/>
        </w:rPr>
        <w:t>Исламовны</w:t>
      </w:r>
      <w:r w:rsidR="00791302">
        <w:rPr>
          <w:color w:val="FF0000"/>
        </w:rPr>
        <w:t xml:space="preserve"> </w:t>
      </w:r>
      <w:r w:rsidRPr="00791302">
        <w:t xml:space="preserve">(паспорт </w:t>
      </w:r>
      <w:r>
        <w:rPr>
          <w:color w:val="FF0000"/>
        </w:rPr>
        <w:t>*</w:t>
      </w:r>
      <w:r w:rsidRPr="00791302" w:rsidR="00F832F1">
        <w:t xml:space="preserve">) денежные средства </w:t>
      </w:r>
      <w:r w:rsidRPr="00791302">
        <w:t xml:space="preserve">в размере </w:t>
      </w:r>
      <w:r w:rsidR="00E06F54">
        <w:rPr>
          <w:color w:val="FF0000"/>
        </w:rPr>
        <w:t>31 404</w:t>
      </w:r>
      <w:r w:rsidRPr="00791302">
        <w:t xml:space="preserve"> руб</w:t>
      </w:r>
      <w:r w:rsidR="00E06F54">
        <w:t>.</w:t>
      </w:r>
      <w:r w:rsidRPr="00791302">
        <w:t xml:space="preserve">, </w:t>
      </w:r>
      <w:r>
        <w:t xml:space="preserve">расходы по оплате государственной пошлины в размере </w:t>
      </w:r>
      <w:r>
        <w:rPr>
          <w:color w:val="FF0000"/>
        </w:rPr>
        <w:t xml:space="preserve">4 000 </w:t>
      </w:r>
      <w:r>
        <w:t xml:space="preserve">руб., всего взыскать </w:t>
      </w:r>
      <w:r w:rsidR="00E06F54">
        <w:rPr>
          <w:color w:val="FF0000"/>
        </w:rPr>
        <w:t>35 404</w:t>
      </w:r>
      <w:r>
        <w:rPr>
          <w:color w:val="FF0000"/>
        </w:rPr>
        <w:t xml:space="preserve"> </w:t>
      </w:r>
      <w:r>
        <w:t>(</w:t>
      </w:r>
      <w:r w:rsidR="00E06F54">
        <w:t>тридцать пять тысяч четыреста четыре</w:t>
      </w:r>
      <w:r>
        <w:t>) рубл</w:t>
      </w:r>
      <w:r w:rsidR="00E06F54">
        <w:t>я</w:t>
      </w:r>
      <w:r>
        <w:t xml:space="preserve"> </w:t>
      </w:r>
      <w:r>
        <w:rPr>
          <w:color w:val="FF0000"/>
        </w:rPr>
        <w:t xml:space="preserve">00 </w:t>
      </w:r>
      <w:r>
        <w:t>копеек.</w:t>
      </w:r>
    </w:p>
    <w:p w:rsidR="00B240FD" w:rsidP="00B240FD">
      <w:pPr>
        <w:pStyle w:val="NoSpacing"/>
        <w:ind w:firstLine="567"/>
        <w:jc w:val="both"/>
      </w:pPr>
      <w: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240FD" w:rsidP="00B240FD">
      <w:pPr>
        <w:pStyle w:val="NoSpacing"/>
        <w:ind w:firstLine="567"/>
        <w:jc w:val="both"/>
      </w:pPr>
      <w:r>
        <w:t xml:space="preserve">в течение трех дней со дня объявления резолютивной части решения </w:t>
      </w:r>
      <w:r>
        <w:t>суда, если лица, участвующие в деле, их представители присутствовали в судебном заседании;</w:t>
      </w:r>
    </w:p>
    <w:p w:rsidR="00B240FD" w:rsidP="00B240FD">
      <w:pPr>
        <w:pStyle w:val="NoSpacing"/>
        <w:ind w:firstLine="567"/>
        <w:jc w:val="both"/>
      </w:pPr>
      <w: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40FD" w:rsidP="00B240FD">
      <w:pPr>
        <w:pStyle w:val="NoSpacing"/>
        <w:ind w:firstLine="567"/>
        <w:jc w:val="both"/>
      </w:pPr>
      <w: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240FD" w:rsidP="00B240FD">
      <w:pPr>
        <w:pStyle w:val="NoSpacing"/>
        <w:ind w:firstLine="567"/>
        <w:jc w:val="both"/>
      </w:pPr>
      <w:r>
        <w:t xml:space="preserve">Решение может быть обжаловано в апелляционном порядке в течение месяца со дня принятия решения суда </w:t>
      </w:r>
      <w:r>
        <w:t>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B240FD" w:rsidP="00B240FD">
      <w:pPr>
        <w:pStyle w:val="NoSpacing"/>
        <w:ind w:firstLine="567"/>
        <w:jc w:val="both"/>
      </w:pPr>
    </w:p>
    <w:p w:rsidR="00B240FD" w:rsidP="00B240FD">
      <w:pPr>
        <w:pStyle w:val="NoSpacing"/>
        <w:ind w:firstLine="567"/>
        <w:jc w:val="both"/>
      </w:pPr>
      <w:r>
        <w:t>*</w:t>
      </w:r>
    </w:p>
    <w:p w:rsidR="00B240FD" w:rsidP="00B240FD">
      <w:pPr>
        <w:pStyle w:val="NoSpacing"/>
        <w:ind w:firstLine="567"/>
        <w:jc w:val="both"/>
      </w:pPr>
      <w:r>
        <w:t xml:space="preserve">Мировой судья                                                                                                      Е.В. Аксенова </w:t>
      </w:r>
    </w:p>
    <w:p w:rsidR="00B240FD" w:rsidP="00B240FD">
      <w:pPr>
        <w:pStyle w:val="NoSpacing"/>
        <w:ind w:firstLine="567"/>
        <w:jc w:val="both"/>
      </w:pPr>
      <w:r>
        <w:tab/>
      </w:r>
      <w:r>
        <w:tab/>
      </w:r>
    </w:p>
    <w:p w:rsidR="00B240FD" w:rsidP="00B240FD">
      <w:pPr>
        <w:pStyle w:val="NoSpacing"/>
        <w:ind w:firstLine="567"/>
        <w:jc w:val="both"/>
      </w:pPr>
      <w:r>
        <w:t>*</w:t>
      </w:r>
    </w:p>
    <w:p w:rsidR="001B7D87" w:rsidRPr="00791302" w:rsidP="00B240FD">
      <w:pPr>
        <w:pStyle w:val="NoSpacing"/>
        <w:ind w:firstLine="567"/>
        <w:jc w:val="both"/>
      </w:pPr>
    </w:p>
    <w:sectPr w:rsidSect="00624C8F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8F"/>
    <w:rsid w:val="001B7D87"/>
    <w:rsid w:val="003A4B8F"/>
    <w:rsid w:val="00435454"/>
    <w:rsid w:val="005B4F2C"/>
    <w:rsid w:val="00624C8F"/>
    <w:rsid w:val="00791302"/>
    <w:rsid w:val="007F026C"/>
    <w:rsid w:val="00B240FD"/>
    <w:rsid w:val="00B42917"/>
    <w:rsid w:val="00C66CE8"/>
    <w:rsid w:val="00D27682"/>
    <w:rsid w:val="00E06F54"/>
    <w:rsid w:val="00E8739B"/>
    <w:rsid w:val="00F832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B8AD65-909D-4258-9A28-22963C3E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F026C"/>
    <w:pPr>
      <w:ind w:firstLine="900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F02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B4F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B4F2C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79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